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6"/>
          <w:szCs w:val="36"/>
        </w:rPr>
        <w:t>具备设备和专业技术能力的书面承诺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德阳市旌创建设工程有限公司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经研究贵公司《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关于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建立关于劳务单位备选库的管理办法》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，决定参加你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组织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劳务单位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备选库申请入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库活动。我单位从事专业技术服务经验丰富、技术力量雄厚，具备履行相关技术服务所必需的设备和专业技术能力。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特此承诺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55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-15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55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-15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435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申请单位名称：（单位盖章）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435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210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法定代表人或授权代表（签字或加盖个人名章）：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435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600" w:firstLineChars="200"/>
        <w:jc w:val="righ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</w:rPr>
        <w:t>日期:    年   月   日</w:t>
      </w:r>
    </w:p>
    <w:p>
      <w:pPr>
        <w:rPr>
          <w:rFonts w:hint="eastAsia" w:ascii="仿宋" w:hAnsi="仿宋" w:eastAsia="仿宋" w:cs="仿宋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YjZiZTZkNGIwMzJmMTAzZTgwOTQzNmE2ZmI5ZDIifQ=="/>
  </w:docVars>
  <w:rsids>
    <w:rsidRoot w:val="00000000"/>
    <w:rsid w:val="12B421A5"/>
    <w:rsid w:val="239A5C3D"/>
    <w:rsid w:val="23B74179"/>
    <w:rsid w:val="331710E0"/>
    <w:rsid w:val="42EB4291"/>
    <w:rsid w:val="5E99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188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Lentee</cp:lastModifiedBy>
  <dcterms:modified xsi:type="dcterms:W3CDTF">2022-05-12T08:51:07Z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commondata">
    <vt:lpwstr>eyJoZGlkIjoiNzgwOTEwMzRjMjYwNmVlZTUzNTQ1MjUzMThjZTNhM2UifQ==</vt:lpwstr>
  </property>
  <property fmtid="{D5CDD505-2E9C-101B-9397-08002B2CF9AE}" pid="4" name="ICV">
    <vt:lpwstr>DD9EAEAD69084F06BE9FF22A864C43A2</vt:lpwstr>
  </property>
</Properties>
</file>